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60401" w14:textId="77777777" w:rsidR="0013386D" w:rsidRDefault="0013386D" w:rsidP="000847A0">
      <w:pPr>
        <w:rPr>
          <w:rFonts w:cs="Arial"/>
          <w:sz w:val="26"/>
          <w:szCs w:val="26"/>
        </w:rPr>
      </w:pPr>
      <w:r>
        <w:rPr>
          <w:rFonts w:cs="Arial"/>
          <w:sz w:val="26"/>
          <w:szCs w:val="26"/>
        </w:rPr>
        <w:t>Compass Natural LLC</w:t>
      </w:r>
    </w:p>
    <w:p w14:paraId="07C48A3C" w14:textId="77777777" w:rsidR="0013386D" w:rsidRDefault="0013386D" w:rsidP="000847A0">
      <w:pPr>
        <w:rPr>
          <w:rFonts w:cs="Arial"/>
          <w:sz w:val="26"/>
          <w:szCs w:val="26"/>
        </w:rPr>
      </w:pPr>
      <w:r>
        <w:rPr>
          <w:rFonts w:cs="Arial"/>
          <w:sz w:val="26"/>
          <w:szCs w:val="26"/>
        </w:rPr>
        <w:t>June 17, 2016</w:t>
      </w:r>
    </w:p>
    <w:p w14:paraId="19F7DA8B" w14:textId="77777777" w:rsidR="0013386D" w:rsidRPr="0013386D" w:rsidRDefault="0013386D" w:rsidP="000847A0">
      <w:pPr>
        <w:rPr>
          <w:rFonts w:cs="Arial"/>
          <w:sz w:val="26"/>
          <w:szCs w:val="26"/>
        </w:rPr>
      </w:pPr>
    </w:p>
    <w:p w14:paraId="5487C98E" w14:textId="77777777" w:rsidR="0013386D" w:rsidRDefault="0013386D" w:rsidP="000847A0">
      <w:pPr>
        <w:rPr>
          <w:rFonts w:cs="Arial"/>
          <w:b/>
          <w:sz w:val="26"/>
          <w:szCs w:val="26"/>
        </w:rPr>
      </w:pPr>
    </w:p>
    <w:p w14:paraId="784C3C3A" w14:textId="77777777" w:rsidR="000847A0" w:rsidRPr="0013386D" w:rsidRDefault="000847A0" w:rsidP="000847A0">
      <w:pPr>
        <w:rPr>
          <w:rFonts w:cs="Arial"/>
          <w:b/>
          <w:sz w:val="26"/>
          <w:szCs w:val="26"/>
        </w:rPr>
      </w:pPr>
      <w:r w:rsidRPr="0013386D">
        <w:rPr>
          <w:rFonts w:cs="Arial"/>
          <w:b/>
          <w:sz w:val="26"/>
          <w:szCs w:val="26"/>
        </w:rPr>
        <w:t>Privacy Policy</w:t>
      </w:r>
    </w:p>
    <w:p w14:paraId="1FAF6FA3" w14:textId="77777777" w:rsidR="000847A0" w:rsidRPr="0013386D" w:rsidRDefault="000847A0" w:rsidP="000847A0">
      <w:pPr>
        <w:rPr>
          <w:rFonts w:cs="Arial"/>
          <w:sz w:val="26"/>
          <w:szCs w:val="26"/>
        </w:rPr>
      </w:pPr>
    </w:p>
    <w:p w14:paraId="285A8FB7" w14:textId="77777777" w:rsidR="000847A0" w:rsidRPr="0013386D" w:rsidRDefault="000847A0" w:rsidP="000847A0">
      <w:pPr>
        <w:rPr>
          <w:rFonts w:cs="Arial"/>
          <w:sz w:val="26"/>
          <w:szCs w:val="26"/>
        </w:rPr>
      </w:pPr>
      <w:r w:rsidRPr="0013386D">
        <w:rPr>
          <w:rFonts w:cs="Arial"/>
          <w:sz w:val="26"/>
          <w:szCs w:val="26"/>
        </w:rPr>
        <w:t xml:space="preserve">Compass Natural sincerely respects your privacy. This Privacy Policy outlines the information </w:t>
      </w:r>
      <w:r w:rsidR="0013386D" w:rsidRPr="0013386D">
        <w:rPr>
          <w:rFonts w:cs="Arial"/>
          <w:sz w:val="26"/>
          <w:szCs w:val="26"/>
        </w:rPr>
        <w:t xml:space="preserve">we might collect </w:t>
      </w:r>
      <w:r w:rsidRPr="0013386D">
        <w:rPr>
          <w:rFonts w:cs="Arial"/>
          <w:sz w:val="26"/>
          <w:szCs w:val="26"/>
        </w:rPr>
        <w:t xml:space="preserve">and how we use it. </w:t>
      </w:r>
    </w:p>
    <w:p w14:paraId="35482E9B" w14:textId="77777777" w:rsidR="000847A0" w:rsidRPr="0013386D" w:rsidRDefault="000847A0" w:rsidP="000847A0">
      <w:pPr>
        <w:rPr>
          <w:rFonts w:cs="Arial"/>
          <w:sz w:val="26"/>
          <w:szCs w:val="26"/>
        </w:rPr>
      </w:pPr>
    </w:p>
    <w:p w14:paraId="2D30C2F5" w14:textId="671C127D" w:rsidR="000847A0" w:rsidRPr="0013386D" w:rsidRDefault="000847A0" w:rsidP="000847A0">
      <w:pPr>
        <w:rPr>
          <w:rFonts w:cs="Arial"/>
          <w:sz w:val="26"/>
          <w:szCs w:val="26"/>
        </w:rPr>
      </w:pPr>
      <w:r w:rsidRPr="0013386D">
        <w:rPr>
          <w:rFonts w:cs="Arial"/>
          <w:sz w:val="26"/>
          <w:szCs w:val="26"/>
        </w:rPr>
        <w:t>This Policy applies to the use of third-party applications used in conjunction with this website, as well as custom applications accessed through social networks such as Facebook, which maintains its own Privacy Policy at </w:t>
      </w:r>
      <w:hyperlink r:id="rId6" w:history="1">
        <w:r w:rsidRPr="00162851">
          <w:rPr>
            <w:rStyle w:val="Hyperlink"/>
            <w:rFonts w:cs="Arial"/>
            <w:sz w:val="26"/>
            <w:szCs w:val="26"/>
          </w:rPr>
          <w:t>http://www.facebook.com/policy.php</w:t>
        </w:r>
      </w:hyperlink>
      <w:bookmarkStart w:id="0" w:name="_GoBack"/>
      <w:bookmarkEnd w:id="0"/>
      <w:r w:rsidRPr="0013386D">
        <w:rPr>
          <w:rFonts w:cs="Arial"/>
          <w:sz w:val="26"/>
          <w:szCs w:val="26"/>
        </w:rPr>
        <w:t>. By using this website and our applications, you consent to our Privacy Policy.</w:t>
      </w:r>
    </w:p>
    <w:p w14:paraId="42B3F1E4" w14:textId="77777777" w:rsidR="000847A0" w:rsidRPr="0013386D" w:rsidRDefault="000847A0" w:rsidP="000847A0">
      <w:pPr>
        <w:rPr>
          <w:rFonts w:cs="Arial"/>
          <w:sz w:val="26"/>
          <w:szCs w:val="26"/>
        </w:rPr>
      </w:pPr>
    </w:p>
    <w:p w14:paraId="0C539D36" w14:textId="77777777" w:rsidR="000847A0" w:rsidRPr="0013386D" w:rsidRDefault="000847A0" w:rsidP="000847A0">
      <w:pPr>
        <w:rPr>
          <w:rFonts w:cs="Arial"/>
          <w:b/>
          <w:sz w:val="26"/>
          <w:szCs w:val="26"/>
        </w:rPr>
      </w:pPr>
      <w:r w:rsidRPr="0013386D">
        <w:rPr>
          <w:rFonts w:cs="Arial"/>
          <w:b/>
          <w:sz w:val="26"/>
          <w:szCs w:val="26"/>
        </w:rPr>
        <w:t>Information we collect</w:t>
      </w:r>
    </w:p>
    <w:p w14:paraId="7EC2CAE0" w14:textId="77777777" w:rsidR="000847A0" w:rsidRPr="0013386D" w:rsidRDefault="000847A0" w:rsidP="000847A0">
      <w:pPr>
        <w:rPr>
          <w:rFonts w:cs="Arial"/>
          <w:sz w:val="26"/>
          <w:szCs w:val="26"/>
        </w:rPr>
      </w:pPr>
      <w:r w:rsidRPr="0013386D">
        <w:rPr>
          <w:rFonts w:cs="Arial"/>
          <w:sz w:val="26"/>
          <w:szCs w:val="26"/>
        </w:rPr>
        <w:t>Information we collect may include:</w:t>
      </w:r>
    </w:p>
    <w:p w14:paraId="11EDDE4D" w14:textId="77777777" w:rsidR="000847A0" w:rsidRPr="0013386D" w:rsidRDefault="000847A0" w:rsidP="000847A0">
      <w:pPr>
        <w:rPr>
          <w:rFonts w:cs="Arial"/>
          <w:sz w:val="26"/>
          <w:szCs w:val="26"/>
        </w:rPr>
      </w:pPr>
    </w:p>
    <w:p w14:paraId="6D75EB3D"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Information you provide us voluntarily through the social networking website you use to access our applications</w:t>
      </w:r>
    </w:p>
    <w:p w14:paraId="5FCE76FF"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Site registration or “opt-in</w:t>
      </w:r>
      <w:r w:rsidR="0013386D" w:rsidRPr="0013386D">
        <w:rPr>
          <w:rFonts w:cs="Arial"/>
          <w:sz w:val="26"/>
          <w:szCs w:val="26"/>
        </w:rPr>
        <w:t xml:space="preserve">” </w:t>
      </w:r>
      <w:r w:rsidRPr="0013386D">
        <w:rPr>
          <w:rFonts w:cs="Arial"/>
          <w:sz w:val="26"/>
          <w:szCs w:val="26"/>
        </w:rPr>
        <w:t xml:space="preserve">information for applicable subscriptions, survey participation, voting, form responses or </w:t>
      </w:r>
      <w:r w:rsidR="0013386D" w:rsidRPr="0013386D">
        <w:rPr>
          <w:rFonts w:cs="Arial"/>
          <w:sz w:val="26"/>
          <w:szCs w:val="26"/>
        </w:rPr>
        <w:t xml:space="preserve">other </w:t>
      </w:r>
      <w:r w:rsidRPr="0013386D">
        <w:rPr>
          <w:rFonts w:cs="Arial"/>
          <w:sz w:val="26"/>
          <w:szCs w:val="26"/>
        </w:rPr>
        <w:t>notifications</w:t>
      </w:r>
    </w:p>
    <w:p w14:paraId="0EB80DF3"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Voluntary or optional-specific information</w:t>
      </w:r>
    </w:p>
    <w:p w14:paraId="45FBD9AD"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Personal information such as your name or e-mail address</w:t>
      </w:r>
    </w:p>
    <w:p w14:paraId="69DA96BD"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Friend information and fan pages (collectively referred to as “non-personal information”)</w:t>
      </w:r>
    </w:p>
    <w:p w14:paraId="01D5C926"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Aggregate analytics information such as internet protocol addresses, browser type, browser language, referring / exit pages and URLs, number of clicks, pages viewed and the order of those pages, the amount of time spent on particular pages, and the date and time of this activity</w:t>
      </w:r>
    </w:p>
    <w:p w14:paraId="01926D48" w14:textId="77777777" w:rsidR="000847A0" w:rsidRPr="0013386D" w:rsidRDefault="000847A0" w:rsidP="0013386D">
      <w:pPr>
        <w:pStyle w:val="ListParagraph"/>
        <w:numPr>
          <w:ilvl w:val="0"/>
          <w:numId w:val="5"/>
        </w:numPr>
        <w:rPr>
          <w:rFonts w:cs="Arial"/>
          <w:sz w:val="26"/>
          <w:szCs w:val="26"/>
        </w:rPr>
      </w:pPr>
      <w:r w:rsidRPr="0013386D">
        <w:rPr>
          <w:rFonts w:cs="Arial"/>
          <w:sz w:val="26"/>
          <w:szCs w:val="26"/>
        </w:rPr>
        <w:t>Google Analytics Demographics and Interest Reporting Data: We collect information from Google’s analytics platform such as age, gender and interests</w:t>
      </w:r>
    </w:p>
    <w:p w14:paraId="697718A8" w14:textId="77777777" w:rsidR="000847A0" w:rsidRPr="0013386D" w:rsidRDefault="000847A0" w:rsidP="000847A0">
      <w:pPr>
        <w:rPr>
          <w:rFonts w:cs="Arial"/>
          <w:sz w:val="26"/>
          <w:szCs w:val="26"/>
        </w:rPr>
      </w:pPr>
    </w:p>
    <w:p w14:paraId="18F9CA08" w14:textId="77777777" w:rsidR="000847A0" w:rsidRPr="0013386D" w:rsidRDefault="000847A0" w:rsidP="000847A0">
      <w:pPr>
        <w:rPr>
          <w:rFonts w:cs="Arial"/>
          <w:b/>
          <w:sz w:val="26"/>
          <w:szCs w:val="26"/>
        </w:rPr>
      </w:pPr>
      <w:r w:rsidRPr="0013386D">
        <w:rPr>
          <w:rFonts w:cs="Arial"/>
          <w:b/>
          <w:sz w:val="26"/>
          <w:szCs w:val="26"/>
        </w:rPr>
        <w:t>How we use your information</w:t>
      </w:r>
    </w:p>
    <w:p w14:paraId="41C855F2" w14:textId="77777777" w:rsidR="000847A0" w:rsidRPr="0013386D" w:rsidRDefault="000847A0" w:rsidP="000847A0">
      <w:pPr>
        <w:rPr>
          <w:rFonts w:cs="Arial"/>
          <w:sz w:val="26"/>
          <w:szCs w:val="26"/>
        </w:rPr>
      </w:pPr>
      <w:r w:rsidRPr="0013386D">
        <w:rPr>
          <w:rFonts w:cs="Arial"/>
          <w:sz w:val="26"/>
          <w:szCs w:val="26"/>
        </w:rPr>
        <w:t>Information we collect may be used in one of the following ways</w:t>
      </w:r>
    </w:p>
    <w:p w14:paraId="3D95F1DE" w14:textId="77777777" w:rsidR="000847A0" w:rsidRPr="0013386D" w:rsidRDefault="000847A0" w:rsidP="000847A0">
      <w:pPr>
        <w:rPr>
          <w:rFonts w:cs="Arial"/>
          <w:sz w:val="26"/>
          <w:szCs w:val="26"/>
        </w:rPr>
      </w:pPr>
    </w:p>
    <w:p w14:paraId="3C6C9A08"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To improve your experience with the content offered on our website and other marketing properties</w:t>
      </w:r>
    </w:p>
    <w:p w14:paraId="2D5DEA37"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Pre-filling fields with content you may have provided in previous sessions or workflow</w:t>
      </w:r>
    </w:p>
    <w:p w14:paraId="06EF1A7F"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Personalizing your experience (without disclosing, renting, leasing, loaning, selling, or otherwise voluntarily distributing information to unaffiliated third parties)</w:t>
      </w:r>
    </w:p>
    <w:p w14:paraId="1DD83DCD"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To improve the performance and engagement with our applications</w:t>
      </w:r>
    </w:p>
    <w:p w14:paraId="0BC795C7"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To improve technical support of our applications</w:t>
      </w:r>
    </w:p>
    <w:p w14:paraId="02C99E88"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To send periodic (CAN-SPAM compliant) emails, from which you may easily unsubscribe at any time</w:t>
      </w:r>
    </w:p>
    <w:p w14:paraId="0BD37378" w14:textId="77777777" w:rsidR="000847A0" w:rsidRPr="0013386D" w:rsidRDefault="000847A0" w:rsidP="0013386D">
      <w:pPr>
        <w:pStyle w:val="ListParagraph"/>
        <w:numPr>
          <w:ilvl w:val="0"/>
          <w:numId w:val="6"/>
        </w:numPr>
        <w:rPr>
          <w:rFonts w:cs="Arial"/>
          <w:sz w:val="26"/>
          <w:szCs w:val="26"/>
        </w:rPr>
      </w:pPr>
      <w:r w:rsidRPr="0013386D">
        <w:rPr>
          <w:rFonts w:cs="Arial"/>
          <w:sz w:val="26"/>
          <w:szCs w:val="26"/>
        </w:rPr>
        <w:t>To administer contests, promotions, or other related application features</w:t>
      </w:r>
    </w:p>
    <w:p w14:paraId="4A016E94" w14:textId="77777777" w:rsidR="000847A0" w:rsidRPr="0013386D" w:rsidRDefault="000847A0" w:rsidP="000847A0">
      <w:pPr>
        <w:rPr>
          <w:rFonts w:cs="Arial"/>
          <w:sz w:val="26"/>
          <w:szCs w:val="26"/>
        </w:rPr>
      </w:pPr>
    </w:p>
    <w:p w14:paraId="33FC0623" w14:textId="77777777" w:rsidR="000847A0" w:rsidRPr="0013386D" w:rsidRDefault="000847A0" w:rsidP="000847A0">
      <w:pPr>
        <w:rPr>
          <w:rFonts w:cs="Arial"/>
          <w:b/>
          <w:sz w:val="26"/>
          <w:szCs w:val="26"/>
        </w:rPr>
      </w:pPr>
      <w:r w:rsidRPr="0013386D">
        <w:rPr>
          <w:rFonts w:cs="Arial"/>
          <w:b/>
          <w:sz w:val="26"/>
          <w:szCs w:val="26"/>
        </w:rPr>
        <w:t>Use of cookies</w:t>
      </w:r>
    </w:p>
    <w:p w14:paraId="66844A39" w14:textId="77777777" w:rsidR="000847A0" w:rsidRPr="0013386D" w:rsidRDefault="000847A0" w:rsidP="000847A0">
      <w:pPr>
        <w:rPr>
          <w:rFonts w:cs="Arial"/>
          <w:sz w:val="26"/>
          <w:szCs w:val="26"/>
        </w:rPr>
      </w:pPr>
    </w:p>
    <w:p w14:paraId="7C2060EB" w14:textId="77777777" w:rsidR="000847A0" w:rsidRPr="0013386D" w:rsidRDefault="000847A0" w:rsidP="000847A0">
      <w:pPr>
        <w:rPr>
          <w:rFonts w:cs="Arial"/>
          <w:sz w:val="26"/>
          <w:szCs w:val="26"/>
        </w:rPr>
      </w:pPr>
      <w:r w:rsidRPr="0013386D">
        <w:rPr>
          <w:rFonts w:cs="Arial"/>
          <w:sz w:val="26"/>
          <w:szCs w:val="26"/>
        </w:rPr>
        <w:t>Like most websites, our applications may use cookies (small files you allow a site or its service provider to use for quickly recognizing your computer, browser, certain preferences, etc.) to enhance the user experience. Although information contained in a cookie may be linked to your personal information for use with the application, you can disable cookies at any time.</w:t>
      </w:r>
    </w:p>
    <w:p w14:paraId="01330D03" w14:textId="77777777" w:rsidR="000847A0" w:rsidRPr="0013386D" w:rsidRDefault="000847A0" w:rsidP="000847A0">
      <w:pPr>
        <w:rPr>
          <w:rFonts w:cs="Arial"/>
          <w:sz w:val="26"/>
          <w:szCs w:val="26"/>
        </w:rPr>
      </w:pPr>
    </w:p>
    <w:p w14:paraId="1E86E676" w14:textId="77777777" w:rsidR="000847A0" w:rsidRPr="0013386D" w:rsidRDefault="000847A0" w:rsidP="000847A0">
      <w:pPr>
        <w:rPr>
          <w:rFonts w:cs="Arial"/>
          <w:b/>
          <w:sz w:val="26"/>
          <w:szCs w:val="26"/>
        </w:rPr>
      </w:pPr>
      <w:r w:rsidRPr="0013386D">
        <w:rPr>
          <w:rFonts w:cs="Arial"/>
          <w:b/>
          <w:sz w:val="26"/>
          <w:szCs w:val="26"/>
        </w:rPr>
        <w:t>Protecting your information</w:t>
      </w:r>
    </w:p>
    <w:p w14:paraId="38440374" w14:textId="77777777" w:rsidR="000847A0" w:rsidRPr="0013386D" w:rsidRDefault="000847A0" w:rsidP="000847A0">
      <w:pPr>
        <w:rPr>
          <w:rFonts w:cs="Arial"/>
          <w:sz w:val="26"/>
          <w:szCs w:val="26"/>
        </w:rPr>
      </w:pPr>
    </w:p>
    <w:p w14:paraId="24453C2A" w14:textId="77777777" w:rsidR="000847A0" w:rsidRPr="0013386D" w:rsidRDefault="000847A0" w:rsidP="000847A0">
      <w:pPr>
        <w:rPr>
          <w:rFonts w:cs="Arial"/>
          <w:sz w:val="26"/>
          <w:szCs w:val="26"/>
        </w:rPr>
      </w:pPr>
      <w:r w:rsidRPr="0013386D">
        <w:rPr>
          <w:rFonts w:cs="Arial"/>
          <w:sz w:val="26"/>
          <w:szCs w:val="26"/>
        </w:rPr>
        <w:t>We implement a variety of sound security measures</w:t>
      </w:r>
      <w:r w:rsidR="0013386D" w:rsidRPr="0013386D">
        <w:rPr>
          <w:rFonts w:cs="Arial"/>
          <w:sz w:val="26"/>
          <w:szCs w:val="26"/>
        </w:rPr>
        <w:t xml:space="preserve">, including password-protected directories and databases to </w:t>
      </w:r>
      <w:r w:rsidR="0013386D" w:rsidRPr="0013386D">
        <w:rPr>
          <w:rFonts w:cs="Arial"/>
          <w:sz w:val="26"/>
          <w:szCs w:val="26"/>
        </w:rPr>
        <w:t>safeguard your data</w:t>
      </w:r>
      <w:r w:rsidR="0013386D" w:rsidRPr="0013386D">
        <w:rPr>
          <w:rFonts w:cs="Arial"/>
          <w:sz w:val="26"/>
          <w:szCs w:val="26"/>
        </w:rPr>
        <w:t>,</w:t>
      </w:r>
      <w:r w:rsidRPr="0013386D">
        <w:rPr>
          <w:rFonts w:cs="Arial"/>
          <w:sz w:val="26"/>
          <w:szCs w:val="26"/>
        </w:rPr>
        <w:t xml:space="preserve"> to maintain the safety of your personal information</w:t>
      </w:r>
      <w:r w:rsidR="0013386D" w:rsidRPr="0013386D">
        <w:rPr>
          <w:rFonts w:cs="Arial"/>
          <w:sz w:val="26"/>
          <w:szCs w:val="26"/>
        </w:rPr>
        <w:t>,</w:t>
      </w:r>
      <w:r w:rsidRPr="0013386D">
        <w:rPr>
          <w:rFonts w:cs="Arial"/>
          <w:sz w:val="26"/>
          <w:szCs w:val="26"/>
        </w:rPr>
        <w:t xml:space="preserve"> if</w:t>
      </w:r>
      <w:r w:rsidR="0013386D" w:rsidRPr="0013386D">
        <w:rPr>
          <w:rFonts w:cs="Arial"/>
          <w:sz w:val="26"/>
          <w:szCs w:val="26"/>
        </w:rPr>
        <w:t xml:space="preserve"> and when it is provided by you. </w:t>
      </w:r>
      <w:r w:rsidRPr="0013386D">
        <w:rPr>
          <w:rFonts w:cs="Arial"/>
          <w:sz w:val="26"/>
          <w:szCs w:val="26"/>
        </w:rPr>
        <w:t>We cannot guarantee that unauthorized third parties will never be able to overcome our security measures</w:t>
      </w:r>
    </w:p>
    <w:p w14:paraId="0F21F047" w14:textId="77777777" w:rsidR="000847A0" w:rsidRPr="0013386D" w:rsidRDefault="000847A0" w:rsidP="000847A0">
      <w:pPr>
        <w:rPr>
          <w:rFonts w:cs="Arial"/>
          <w:sz w:val="26"/>
          <w:szCs w:val="26"/>
        </w:rPr>
      </w:pPr>
    </w:p>
    <w:p w14:paraId="240B7F2E" w14:textId="77777777" w:rsidR="000847A0" w:rsidRPr="0013386D" w:rsidRDefault="000847A0" w:rsidP="000847A0">
      <w:pPr>
        <w:rPr>
          <w:rFonts w:cs="Arial"/>
          <w:b/>
          <w:sz w:val="26"/>
          <w:szCs w:val="26"/>
        </w:rPr>
      </w:pPr>
      <w:r w:rsidRPr="0013386D">
        <w:rPr>
          <w:rFonts w:cs="Arial"/>
          <w:b/>
          <w:sz w:val="26"/>
          <w:szCs w:val="26"/>
        </w:rPr>
        <w:t>Third party links</w:t>
      </w:r>
    </w:p>
    <w:p w14:paraId="681AC1B4" w14:textId="77777777" w:rsidR="000847A0" w:rsidRPr="0013386D" w:rsidRDefault="000847A0" w:rsidP="000847A0">
      <w:pPr>
        <w:rPr>
          <w:rFonts w:cs="Arial"/>
          <w:sz w:val="26"/>
          <w:szCs w:val="26"/>
        </w:rPr>
      </w:pPr>
    </w:p>
    <w:p w14:paraId="658606DB" w14:textId="77777777" w:rsidR="000847A0" w:rsidRPr="0013386D" w:rsidRDefault="000847A0" w:rsidP="000847A0">
      <w:pPr>
        <w:rPr>
          <w:rFonts w:cs="Arial"/>
          <w:sz w:val="26"/>
          <w:szCs w:val="26"/>
        </w:rPr>
      </w:pPr>
      <w:r w:rsidRPr="0013386D">
        <w:rPr>
          <w:rFonts w:cs="Arial"/>
          <w:sz w:val="26"/>
          <w:szCs w:val="26"/>
        </w:rPr>
        <w:t>At our discretion, we may include or offer third party links, products or services that may have separate and independent privacy policies. As a result, we have no responsibility or liability for the content and activities of these linked sites.</w:t>
      </w:r>
    </w:p>
    <w:p w14:paraId="61C1F20C" w14:textId="77777777" w:rsidR="000847A0" w:rsidRPr="0013386D" w:rsidRDefault="000847A0" w:rsidP="000847A0">
      <w:pPr>
        <w:rPr>
          <w:rFonts w:cs="Arial"/>
          <w:sz w:val="26"/>
          <w:szCs w:val="26"/>
        </w:rPr>
      </w:pPr>
    </w:p>
    <w:p w14:paraId="686FA52D" w14:textId="77777777" w:rsidR="000847A0" w:rsidRPr="0013386D" w:rsidRDefault="000847A0" w:rsidP="000847A0">
      <w:pPr>
        <w:rPr>
          <w:rFonts w:cs="Arial"/>
          <w:b/>
          <w:sz w:val="26"/>
          <w:szCs w:val="26"/>
        </w:rPr>
      </w:pPr>
      <w:r w:rsidRPr="0013386D">
        <w:rPr>
          <w:rFonts w:cs="Arial"/>
          <w:b/>
          <w:sz w:val="26"/>
          <w:szCs w:val="26"/>
        </w:rPr>
        <w:t>Children’s Online Privacy Protection</w:t>
      </w:r>
      <w:r w:rsidR="0013386D" w:rsidRPr="0013386D">
        <w:rPr>
          <w:rFonts w:cs="Arial"/>
          <w:b/>
          <w:sz w:val="26"/>
          <w:szCs w:val="26"/>
        </w:rPr>
        <w:t xml:space="preserve"> (COPPA)</w:t>
      </w:r>
    </w:p>
    <w:p w14:paraId="1E20A1FE" w14:textId="77777777" w:rsidR="000847A0" w:rsidRPr="0013386D" w:rsidRDefault="000847A0" w:rsidP="000847A0">
      <w:pPr>
        <w:rPr>
          <w:rFonts w:cs="Arial"/>
          <w:sz w:val="26"/>
          <w:szCs w:val="26"/>
        </w:rPr>
      </w:pPr>
    </w:p>
    <w:p w14:paraId="64F33D4D" w14:textId="77777777" w:rsidR="000847A0" w:rsidRPr="0013386D" w:rsidRDefault="000847A0" w:rsidP="000847A0">
      <w:pPr>
        <w:rPr>
          <w:rFonts w:cs="Arial"/>
          <w:sz w:val="26"/>
          <w:szCs w:val="26"/>
        </w:rPr>
      </w:pPr>
      <w:r w:rsidRPr="0013386D">
        <w:rPr>
          <w:rFonts w:cs="Arial"/>
          <w:sz w:val="26"/>
          <w:szCs w:val="26"/>
        </w:rPr>
        <w:t>In accordance with the requirements of COPPA (Children’s Online Privacy Protection Act), we do not knowingly collect any personal information from anyone under 13 years of age. If we learn that a child under 13 has provided us with personal information we will delete such information from our files as quickly as possible.</w:t>
      </w:r>
    </w:p>
    <w:p w14:paraId="62839D5E" w14:textId="77777777" w:rsidR="000847A0" w:rsidRPr="0013386D" w:rsidRDefault="000847A0" w:rsidP="000847A0">
      <w:pPr>
        <w:rPr>
          <w:rFonts w:cs="Arial"/>
          <w:sz w:val="26"/>
          <w:szCs w:val="26"/>
        </w:rPr>
      </w:pPr>
    </w:p>
    <w:p w14:paraId="6E391CA7" w14:textId="77777777" w:rsidR="000847A0" w:rsidRPr="0013386D" w:rsidRDefault="000847A0" w:rsidP="000847A0">
      <w:pPr>
        <w:rPr>
          <w:rFonts w:cs="Arial"/>
          <w:b/>
          <w:sz w:val="26"/>
          <w:szCs w:val="26"/>
        </w:rPr>
      </w:pPr>
      <w:r w:rsidRPr="0013386D">
        <w:rPr>
          <w:rFonts w:cs="Arial"/>
          <w:b/>
          <w:sz w:val="26"/>
          <w:szCs w:val="26"/>
        </w:rPr>
        <w:t>Changes to our Privacy Policy</w:t>
      </w:r>
    </w:p>
    <w:p w14:paraId="200D1606" w14:textId="77777777" w:rsidR="000847A0" w:rsidRPr="0013386D" w:rsidRDefault="000847A0" w:rsidP="000847A0">
      <w:pPr>
        <w:rPr>
          <w:rFonts w:cs="Arial"/>
          <w:sz w:val="26"/>
          <w:szCs w:val="26"/>
        </w:rPr>
      </w:pPr>
    </w:p>
    <w:p w14:paraId="3112B8A0" w14:textId="77777777" w:rsidR="000847A0" w:rsidRPr="0013386D" w:rsidRDefault="000847A0" w:rsidP="000847A0">
      <w:pPr>
        <w:rPr>
          <w:rFonts w:cs="Arial"/>
          <w:sz w:val="26"/>
          <w:szCs w:val="26"/>
        </w:rPr>
      </w:pPr>
      <w:r w:rsidRPr="0013386D">
        <w:rPr>
          <w:rFonts w:cs="Arial"/>
          <w:sz w:val="26"/>
          <w:szCs w:val="26"/>
        </w:rPr>
        <w:t>Changes to this privacy policy will be posted on this page, and the Privacy Policy modification date will be updated below. Policy changes will apply only to information collected after the date of the change.</w:t>
      </w:r>
    </w:p>
    <w:p w14:paraId="3641A0CD" w14:textId="77777777" w:rsidR="000847A0" w:rsidRPr="0013386D" w:rsidRDefault="000847A0" w:rsidP="000847A0">
      <w:pPr>
        <w:rPr>
          <w:rFonts w:cs="Arial"/>
          <w:sz w:val="26"/>
          <w:szCs w:val="26"/>
        </w:rPr>
      </w:pPr>
    </w:p>
    <w:p w14:paraId="0EC2A7AD" w14:textId="77777777" w:rsidR="000847A0" w:rsidRPr="0013386D" w:rsidRDefault="000847A0" w:rsidP="000847A0">
      <w:pPr>
        <w:rPr>
          <w:rFonts w:cs="Arial"/>
          <w:sz w:val="26"/>
          <w:szCs w:val="26"/>
        </w:rPr>
      </w:pPr>
      <w:r w:rsidRPr="0013386D">
        <w:rPr>
          <w:rFonts w:cs="Arial"/>
          <w:sz w:val="26"/>
          <w:szCs w:val="26"/>
        </w:rPr>
        <w:t>This policy was last modified on 06/17/2016.</w:t>
      </w:r>
    </w:p>
    <w:p w14:paraId="5CA74B19" w14:textId="77777777" w:rsidR="000847A0" w:rsidRPr="0013386D" w:rsidRDefault="000847A0" w:rsidP="000847A0">
      <w:pPr>
        <w:rPr>
          <w:rFonts w:cs="Arial"/>
          <w:sz w:val="26"/>
          <w:szCs w:val="26"/>
        </w:rPr>
      </w:pPr>
    </w:p>
    <w:p w14:paraId="18F8E137" w14:textId="77777777" w:rsidR="000847A0" w:rsidRPr="0013386D" w:rsidRDefault="000847A0" w:rsidP="000847A0">
      <w:pPr>
        <w:rPr>
          <w:rFonts w:cs="Arial"/>
          <w:b/>
          <w:sz w:val="26"/>
          <w:szCs w:val="26"/>
        </w:rPr>
      </w:pPr>
      <w:r w:rsidRPr="0013386D">
        <w:rPr>
          <w:rFonts w:cs="Arial"/>
          <w:b/>
          <w:sz w:val="26"/>
          <w:szCs w:val="26"/>
        </w:rPr>
        <w:t>Contacting Us</w:t>
      </w:r>
    </w:p>
    <w:p w14:paraId="1EE4BA5F" w14:textId="77777777" w:rsidR="000847A0" w:rsidRPr="0013386D" w:rsidRDefault="0013386D" w:rsidP="000847A0">
      <w:pPr>
        <w:rPr>
          <w:rFonts w:cs="Arial"/>
          <w:sz w:val="26"/>
          <w:szCs w:val="26"/>
        </w:rPr>
      </w:pPr>
      <w:r w:rsidRPr="0013386D">
        <w:rPr>
          <w:rFonts w:cs="Arial"/>
          <w:sz w:val="26"/>
          <w:szCs w:val="26"/>
        </w:rPr>
        <w:t>Please contact us at info at compassnatural dot com i</w:t>
      </w:r>
      <w:r w:rsidR="000847A0" w:rsidRPr="0013386D">
        <w:rPr>
          <w:rFonts w:cs="Arial"/>
          <w:sz w:val="26"/>
          <w:szCs w:val="26"/>
        </w:rPr>
        <w:t>f there are any questions regarding this privacy policy.</w:t>
      </w:r>
    </w:p>
    <w:p w14:paraId="47CE9B9D" w14:textId="77777777" w:rsidR="000847A0" w:rsidRPr="0013386D" w:rsidRDefault="000847A0" w:rsidP="000847A0">
      <w:pPr>
        <w:rPr>
          <w:rFonts w:cs="Arial"/>
          <w:sz w:val="26"/>
          <w:szCs w:val="26"/>
        </w:rPr>
      </w:pPr>
    </w:p>
    <w:p w14:paraId="5C34AC5A" w14:textId="77777777" w:rsidR="000847A0" w:rsidRPr="0013386D" w:rsidRDefault="0013386D" w:rsidP="000847A0">
      <w:pPr>
        <w:rPr>
          <w:rFonts w:cs="Arial"/>
          <w:sz w:val="26"/>
          <w:szCs w:val="26"/>
        </w:rPr>
      </w:pPr>
      <w:r w:rsidRPr="0013386D">
        <w:rPr>
          <w:rFonts w:cs="Arial"/>
          <w:sz w:val="26"/>
          <w:szCs w:val="26"/>
        </w:rPr>
        <w:t>Compass Natural LLC</w:t>
      </w:r>
    </w:p>
    <w:p w14:paraId="6BC4DC1F" w14:textId="77777777" w:rsidR="000847A0" w:rsidRPr="0013386D" w:rsidRDefault="000847A0" w:rsidP="000847A0">
      <w:pPr>
        <w:rPr>
          <w:rFonts w:cs="Arial"/>
          <w:sz w:val="26"/>
          <w:szCs w:val="26"/>
        </w:rPr>
      </w:pPr>
      <w:r w:rsidRPr="0013386D">
        <w:rPr>
          <w:rFonts w:cs="Arial"/>
          <w:sz w:val="26"/>
          <w:szCs w:val="26"/>
        </w:rPr>
        <w:t>P.O. Box 653</w:t>
      </w:r>
    </w:p>
    <w:p w14:paraId="7A3D92E2" w14:textId="157B5D2D" w:rsidR="000847A0" w:rsidRPr="0013386D" w:rsidRDefault="000847A0" w:rsidP="000847A0">
      <w:pPr>
        <w:rPr>
          <w:rFonts w:cs="Arial"/>
          <w:sz w:val="26"/>
          <w:szCs w:val="26"/>
        </w:rPr>
      </w:pPr>
      <w:r w:rsidRPr="0013386D">
        <w:rPr>
          <w:rFonts w:cs="Arial"/>
          <w:sz w:val="26"/>
          <w:szCs w:val="26"/>
        </w:rPr>
        <w:t xml:space="preserve">Longmont, CO </w:t>
      </w:r>
      <w:r w:rsidR="0013386D" w:rsidRPr="0013386D">
        <w:rPr>
          <w:rFonts w:cs="Arial"/>
          <w:sz w:val="26"/>
          <w:szCs w:val="26"/>
        </w:rPr>
        <w:t xml:space="preserve"> </w:t>
      </w:r>
      <w:r w:rsidR="00D17C19" w:rsidRPr="0013386D">
        <w:rPr>
          <w:rFonts w:cs="Arial"/>
          <w:sz w:val="26"/>
          <w:szCs w:val="26"/>
        </w:rPr>
        <w:t>80502 USA</w:t>
      </w:r>
    </w:p>
    <w:p w14:paraId="2738F199" w14:textId="77777777" w:rsidR="00364BB1" w:rsidRPr="0013386D" w:rsidRDefault="00364BB1" w:rsidP="000847A0">
      <w:pPr>
        <w:rPr>
          <w:rFonts w:cs="Arial"/>
          <w:sz w:val="26"/>
          <w:szCs w:val="26"/>
        </w:rPr>
      </w:pPr>
    </w:p>
    <w:sectPr w:rsidR="00364BB1" w:rsidRPr="0013386D" w:rsidSect="000847A0">
      <w:pgSz w:w="12240" w:h="15840"/>
      <w:pgMar w:top="720" w:right="1224" w:bottom="72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6B9058F"/>
    <w:multiLevelType w:val="hybridMultilevel"/>
    <w:tmpl w:val="EE28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656B44"/>
    <w:multiLevelType w:val="hybridMultilevel"/>
    <w:tmpl w:val="A13C1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B1"/>
    <w:rsid w:val="000777DD"/>
    <w:rsid w:val="000847A0"/>
    <w:rsid w:val="0010791B"/>
    <w:rsid w:val="0013386D"/>
    <w:rsid w:val="00162851"/>
    <w:rsid w:val="002856BB"/>
    <w:rsid w:val="00364BB1"/>
    <w:rsid w:val="00681C98"/>
    <w:rsid w:val="00836807"/>
    <w:rsid w:val="00872547"/>
    <w:rsid w:val="00C610B9"/>
    <w:rsid w:val="00D1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54B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3C2D"/>
    <w:rPr>
      <w:rFonts w:ascii="Lucida Grande" w:hAnsi="Lucida Grande"/>
      <w:sz w:val="18"/>
      <w:szCs w:val="18"/>
    </w:rPr>
  </w:style>
  <w:style w:type="paragraph" w:styleId="ListParagraph">
    <w:name w:val="List Paragraph"/>
    <w:basedOn w:val="Normal"/>
    <w:uiPriority w:val="34"/>
    <w:qFormat/>
    <w:rsid w:val="0013386D"/>
    <w:pPr>
      <w:ind w:left="720"/>
      <w:contextualSpacing/>
    </w:pPr>
  </w:style>
  <w:style w:type="character" w:styleId="Hyperlink">
    <w:name w:val="Hyperlink"/>
    <w:basedOn w:val="DefaultParagraphFont"/>
    <w:uiPriority w:val="99"/>
    <w:unhideWhenUsed/>
    <w:rsid w:val="001628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3C2D"/>
    <w:rPr>
      <w:rFonts w:ascii="Lucida Grande" w:hAnsi="Lucida Grande"/>
      <w:sz w:val="18"/>
      <w:szCs w:val="18"/>
    </w:rPr>
  </w:style>
  <w:style w:type="paragraph" w:styleId="ListParagraph">
    <w:name w:val="List Paragraph"/>
    <w:basedOn w:val="Normal"/>
    <w:uiPriority w:val="34"/>
    <w:qFormat/>
    <w:rsid w:val="0013386D"/>
    <w:pPr>
      <w:ind w:left="720"/>
      <w:contextualSpacing/>
    </w:pPr>
  </w:style>
  <w:style w:type="character" w:styleId="Hyperlink">
    <w:name w:val="Hyperlink"/>
    <w:basedOn w:val="DefaultParagraphFont"/>
    <w:uiPriority w:val="99"/>
    <w:unhideWhenUsed/>
    <w:rsid w:val="00162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policy.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610</Words>
  <Characters>3478</Characters>
  <Application>Microsoft Macintosh Word</Application>
  <DocSecurity>0</DocSecurity>
  <Lines>28</Lines>
  <Paragraphs>8</Paragraphs>
  <ScaleCrop>false</ScaleCrop>
  <Company>Compass Natural LLC</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Hoffman</dc:creator>
  <cp:keywords/>
  <dc:description/>
  <cp:lastModifiedBy>Steven Hoffman</cp:lastModifiedBy>
  <cp:revision>4</cp:revision>
  <dcterms:created xsi:type="dcterms:W3CDTF">2016-06-14T17:33:00Z</dcterms:created>
  <dcterms:modified xsi:type="dcterms:W3CDTF">2016-06-16T21:29:00Z</dcterms:modified>
</cp:coreProperties>
</file>